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819" w:rsidRPr="008020E7" w:rsidRDefault="00F74819" w:rsidP="000032F5">
      <w:pPr>
        <w:rPr>
          <w:rFonts w:ascii="TH SarabunPSK" w:hAnsi="TH SarabunPSK" w:cs="TH SarabunPSK"/>
          <w:sz w:val="32"/>
          <w:szCs w:val="32"/>
        </w:rPr>
      </w:pPr>
      <w:r w:rsidRPr="00190FD6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 (</w:t>
      </w:r>
      <w:r w:rsidRPr="00190FD6">
        <w:rPr>
          <w:rFonts w:ascii="TH SarabunPSK" w:hAnsi="TH SarabunPSK" w:cs="TH SarabunPSK"/>
          <w:b/>
          <w:bCs/>
          <w:sz w:val="32"/>
          <w:szCs w:val="32"/>
        </w:rPr>
        <w:t>Title</w:t>
      </w:r>
      <w:r w:rsidRPr="00190FD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 ผลของ </w:t>
      </w:r>
      <w:r w:rsidRPr="008020E7">
        <w:rPr>
          <w:rFonts w:ascii="TH SarabunPSK" w:hAnsi="TH SarabunPSK" w:cs="TH SarabunPSK"/>
          <w:sz w:val="32"/>
          <w:szCs w:val="32"/>
        </w:rPr>
        <w:t xml:space="preserve">couple counseling </w:t>
      </w:r>
      <w:r w:rsidRPr="008020E7">
        <w:rPr>
          <w:rFonts w:ascii="TH SarabunPSK" w:hAnsi="TH SarabunPSK" w:cs="TH SarabunPSK"/>
          <w:sz w:val="32"/>
          <w:szCs w:val="32"/>
          <w:cs/>
        </w:rPr>
        <w:t>ในหญิงตั้งครรภ์ที่มีภาวะซีดต่อความร่วมมือในการรับประทานยาเสริมธาตุเหล็ก</w:t>
      </w:r>
    </w:p>
    <w:p w:rsidR="000032F5" w:rsidRPr="00190FD6" w:rsidRDefault="000032F5" w:rsidP="007210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0FD6">
        <w:rPr>
          <w:rFonts w:ascii="TH SarabunPSK" w:hAnsi="TH SarabunPSK" w:cs="TH SarabunPSK"/>
          <w:b/>
          <w:bCs/>
          <w:sz w:val="32"/>
          <w:szCs w:val="32"/>
          <w:cs/>
        </w:rPr>
        <w:t>ชื่อผู้เขียน (</w:t>
      </w:r>
      <w:r w:rsidRPr="00190FD6">
        <w:rPr>
          <w:rFonts w:ascii="TH SarabunPSK" w:hAnsi="TH SarabunPSK" w:cs="TH SarabunPSK"/>
          <w:b/>
          <w:bCs/>
          <w:sz w:val="32"/>
          <w:szCs w:val="32"/>
        </w:rPr>
        <w:t>Authors</w:t>
      </w:r>
      <w:r w:rsidRPr="00190FD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190FD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032F5" w:rsidRPr="008020E7" w:rsidRDefault="000032F5" w:rsidP="000032F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 xml:space="preserve">นางสาวรูสอัสซียานี  วานิ </w:t>
      </w:r>
      <w:r w:rsidRPr="008020E7">
        <w:rPr>
          <w:rFonts w:ascii="TH SarabunPSK" w:hAnsi="TH SarabunPSK" w:cs="TH SarabunPSK"/>
          <w:sz w:val="32"/>
          <w:szCs w:val="32"/>
        </w:rPr>
        <w:tab/>
      </w:r>
      <w:r w:rsidRPr="008020E7">
        <w:rPr>
          <w:rFonts w:ascii="TH SarabunPSK" w:hAnsi="TH SarabunPSK" w:cs="TH SarabunPSK"/>
          <w:sz w:val="32"/>
          <w:szCs w:val="32"/>
        </w:rPr>
        <w:tab/>
      </w:r>
      <w:r w:rsidRPr="008020E7">
        <w:rPr>
          <w:rFonts w:ascii="TH SarabunPSK" w:hAnsi="TH SarabunPSK" w:cs="TH SarabunPSK"/>
          <w:sz w:val="32"/>
          <w:szCs w:val="32"/>
          <w:cs/>
        </w:rPr>
        <w:t>พยาบาลวิชาชีพชำนาญการ</w:t>
      </w:r>
      <w:r w:rsidRPr="008020E7">
        <w:rPr>
          <w:rFonts w:ascii="TH SarabunPSK" w:hAnsi="TH SarabunPSK" w:cs="TH SarabunPSK"/>
          <w:sz w:val="32"/>
          <w:szCs w:val="32"/>
        </w:rPr>
        <w:t xml:space="preserve"> 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032F5" w:rsidRPr="008020E7" w:rsidRDefault="000032F5" w:rsidP="000032F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 xml:space="preserve">การพยาบาลผู้คลอด โรงพยาบาลกะพ้อ จังหวัดปัตตานี </w:t>
      </w:r>
    </w:p>
    <w:p w:rsidR="000032F5" w:rsidRPr="008020E7" w:rsidRDefault="000032F5" w:rsidP="000032F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8020E7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Pr="008020E7">
        <w:rPr>
          <w:rFonts w:ascii="TH SarabunPSK" w:hAnsi="TH SarabunPSK" w:cs="TH SarabunPSK"/>
          <w:sz w:val="32"/>
          <w:szCs w:val="32"/>
        </w:rPr>
        <w:t xml:space="preserve"> Rusassiyanee@gmail.com </w:t>
      </w:r>
    </w:p>
    <w:p w:rsidR="000032F5" w:rsidRPr="008020E7" w:rsidRDefault="000032F5" w:rsidP="000032F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โทรศัพท์เคลื่อนที่</w:t>
      </w:r>
      <w:r w:rsidRPr="008020E7">
        <w:rPr>
          <w:rFonts w:ascii="TH SarabunPSK" w:hAnsi="TH SarabunPSK" w:cs="TH SarabunPSK"/>
          <w:sz w:val="32"/>
          <w:szCs w:val="32"/>
        </w:rPr>
        <w:t xml:space="preserve"> :081-095 8551</w:t>
      </w:r>
    </w:p>
    <w:p w:rsidR="000032F5" w:rsidRPr="008020E7" w:rsidRDefault="000032F5" w:rsidP="000032F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8020E7" w:rsidRPr="008020E7" w:rsidRDefault="000032F5" w:rsidP="008020E7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นางฟารีซา  อิหะโละ                                  พยาบาลวิชาชีพชำนาญการ</w:t>
      </w:r>
    </w:p>
    <w:p w:rsidR="008020E7" w:rsidRDefault="000032F5" w:rsidP="008020E7">
      <w:pPr>
        <w:pStyle w:val="ListParagraph"/>
        <w:ind w:left="1211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 xml:space="preserve">การพยาบาลผู้คลอด โรงพยาบาลกะพ้อ จังหวัดปัตตานี </w:t>
      </w:r>
    </w:p>
    <w:p w:rsidR="008020E7" w:rsidRDefault="000032F5" w:rsidP="008020E7">
      <w:pPr>
        <w:pStyle w:val="ListParagraph"/>
        <w:ind w:left="1211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8020E7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Pr="008020E7">
        <w:rPr>
          <w:rFonts w:ascii="TH SarabunPSK" w:hAnsi="TH SarabunPSK" w:cs="TH SarabunPSK"/>
          <w:sz w:val="32"/>
          <w:szCs w:val="32"/>
        </w:rPr>
        <w:t xml:space="preserve"> hero_dark_mejigg@</w:t>
      </w:r>
      <w:r w:rsidR="00E00542" w:rsidRPr="008020E7">
        <w:rPr>
          <w:rFonts w:ascii="TH SarabunPSK" w:hAnsi="TH SarabunPSK" w:cs="TH SarabunPSK"/>
          <w:sz w:val="32"/>
          <w:szCs w:val="32"/>
        </w:rPr>
        <w:t>hotmail</w:t>
      </w:r>
      <w:r w:rsidRPr="008020E7">
        <w:rPr>
          <w:rFonts w:ascii="TH SarabunPSK" w:hAnsi="TH SarabunPSK" w:cs="TH SarabunPSK"/>
          <w:sz w:val="32"/>
          <w:szCs w:val="32"/>
        </w:rPr>
        <w:t xml:space="preserve">.com </w:t>
      </w:r>
    </w:p>
    <w:p w:rsidR="000032F5" w:rsidRPr="008020E7" w:rsidRDefault="000032F5" w:rsidP="008020E7">
      <w:pPr>
        <w:pStyle w:val="ListParagraph"/>
        <w:ind w:left="1211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โทรศัพท์เคลื่อนที่</w:t>
      </w:r>
      <w:r w:rsidRPr="008020E7">
        <w:rPr>
          <w:rFonts w:ascii="TH SarabunPSK" w:hAnsi="TH SarabunPSK" w:cs="TH SarabunPSK"/>
          <w:sz w:val="32"/>
          <w:szCs w:val="32"/>
        </w:rPr>
        <w:t xml:space="preserve"> :082-830 6094</w:t>
      </w:r>
    </w:p>
    <w:p w:rsidR="0072108A" w:rsidRPr="00190FD6" w:rsidRDefault="0072108A" w:rsidP="007210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0FD6">
        <w:rPr>
          <w:rFonts w:ascii="TH SarabunPSK" w:hAnsi="TH SarabunPSK" w:cs="TH SarabunPSK"/>
          <w:b/>
          <w:bCs/>
          <w:sz w:val="32"/>
          <w:szCs w:val="32"/>
          <w:cs/>
        </w:rPr>
        <w:t>บทนำ (</w:t>
      </w:r>
      <w:r w:rsidRPr="00190FD6">
        <w:rPr>
          <w:rFonts w:ascii="TH SarabunPSK" w:hAnsi="TH SarabunPSK" w:cs="TH SarabunPSK"/>
          <w:b/>
          <w:bCs/>
          <w:sz w:val="32"/>
          <w:szCs w:val="32"/>
        </w:rPr>
        <w:t>Background</w:t>
      </w:r>
      <w:r w:rsidRPr="00190FD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2108A" w:rsidRPr="008020E7" w:rsidRDefault="0072108A" w:rsidP="0072108A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 xml:space="preserve">กระทรวงสาธารณสุขมีนโยบายให้หญิงตั้งครรภ์ทุก คนต้องได้รับประทานยาธาตุเหล็ก เนื่องจากข้อมูล การศึกษาของสำนักโภชนาการกรมอนามัยยังพบว่า หญิงตั้งครรภ์ในประเทศไทย มากกว่าครึ่งหนึ่งมีไอโอดีนในปัสสาวะน้อยกว่า </w:t>
      </w:r>
      <w:r w:rsidRPr="008020E7">
        <w:rPr>
          <w:rFonts w:ascii="TH SarabunPSK" w:hAnsi="TH SarabunPSK" w:cs="TH SarabunPSK"/>
          <w:sz w:val="32"/>
          <w:szCs w:val="32"/>
        </w:rPr>
        <w:t>150</w:t>
      </w:r>
      <w:r w:rsidRPr="008020E7">
        <w:rPr>
          <w:rFonts w:ascii="TH SarabunPSK" w:hAnsi="TH SarabunPSK" w:cs="TH SarabunPSK"/>
          <w:sz w:val="32"/>
          <w:szCs w:val="32"/>
          <w:cs/>
        </w:rPr>
        <w:t>ไมโครกรัมต่อลิตร ซึ่งการขาดสารไอโอดีนเป็นปัจจัยหนึ่งที่มีผลต่อระดับพัฒนาการสติปัญญา (</w:t>
      </w:r>
      <w:r w:rsidRPr="008020E7">
        <w:rPr>
          <w:rFonts w:ascii="TH SarabunPSK" w:hAnsi="TH SarabunPSK" w:cs="TH SarabunPSK"/>
          <w:sz w:val="32"/>
          <w:szCs w:val="32"/>
        </w:rPr>
        <w:t xml:space="preserve">IQ) 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และเป็น สาเหตุให้มีพัฒนาการที่ผิดปกติของสมองในทารกแรกเกิดและน้ำหนักตัวน้อย โดยปริมาณ </w:t>
      </w:r>
      <w:r w:rsidRPr="008020E7">
        <w:rPr>
          <w:rFonts w:ascii="TH SarabunPSK" w:hAnsi="TH SarabunPSK" w:cs="TH SarabunPSK"/>
          <w:sz w:val="32"/>
          <w:szCs w:val="32"/>
        </w:rPr>
        <w:t xml:space="preserve">iodine, iron 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020E7">
        <w:rPr>
          <w:rFonts w:ascii="TH SarabunPSK" w:hAnsi="TH SarabunPSK" w:cs="TH SarabunPSK"/>
          <w:sz w:val="32"/>
          <w:szCs w:val="32"/>
        </w:rPr>
        <w:t xml:space="preserve">folic acid 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ที่หญิงตั้งครรภ์ต้องการต่อวันคือ </w:t>
      </w:r>
      <w:r w:rsidRPr="008020E7">
        <w:rPr>
          <w:rFonts w:ascii="TH SarabunPSK" w:hAnsi="TH SarabunPSK" w:cs="TH SarabunPSK"/>
          <w:sz w:val="32"/>
          <w:szCs w:val="32"/>
        </w:rPr>
        <w:t xml:space="preserve">0.2 mg, 60 mg 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020E7">
        <w:rPr>
          <w:rFonts w:ascii="TH SarabunPSK" w:hAnsi="TH SarabunPSK" w:cs="TH SarabunPSK"/>
          <w:sz w:val="32"/>
          <w:szCs w:val="32"/>
        </w:rPr>
        <w:t xml:space="preserve">0.6 mg 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ตามลำดับ ยาเม็ด </w:t>
      </w:r>
      <w:proofErr w:type="spellStart"/>
      <w:r w:rsidRPr="008020E7">
        <w:rPr>
          <w:rFonts w:ascii="TH SarabunPSK" w:hAnsi="TH SarabunPSK" w:cs="TH SarabunPSK"/>
          <w:sz w:val="32"/>
          <w:szCs w:val="32"/>
        </w:rPr>
        <w:t>Triferdine</w:t>
      </w:r>
      <w:proofErr w:type="spellEnd"/>
      <w:r w:rsidRPr="008020E7">
        <w:rPr>
          <w:rFonts w:ascii="TH SarabunPSK" w:hAnsi="TH SarabunPSK" w:cs="TH SarabunPSK"/>
          <w:sz w:val="32"/>
          <w:szCs w:val="32"/>
        </w:rPr>
        <w:t xml:space="preserve"> 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ผสมไอโอดีน </w:t>
      </w:r>
      <w:r w:rsidRPr="008020E7">
        <w:rPr>
          <w:rFonts w:ascii="TH SarabunPSK" w:hAnsi="TH SarabunPSK" w:cs="TH SarabunPSK"/>
          <w:sz w:val="32"/>
          <w:szCs w:val="32"/>
        </w:rPr>
        <w:t xml:space="preserve">0.15 mg 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ธาตุเหล็ก </w:t>
      </w:r>
      <w:r w:rsidRPr="008020E7">
        <w:rPr>
          <w:rFonts w:ascii="TH SarabunPSK" w:hAnsi="TH SarabunPSK" w:cs="TH SarabunPSK"/>
          <w:sz w:val="32"/>
          <w:szCs w:val="32"/>
        </w:rPr>
        <w:t xml:space="preserve">60.81 mg 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และกรดโฟลิก </w:t>
      </w:r>
      <w:r w:rsidRPr="008020E7">
        <w:rPr>
          <w:rFonts w:ascii="TH SarabunPSK" w:hAnsi="TH SarabunPSK" w:cs="TH SarabunPSK"/>
          <w:sz w:val="32"/>
          <w:szCs w:val="32"/>
        </w:rPr>
        <w:t xml:space="preserve">0.40 mg 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ซึ่งการให้ยา </w:t>
      </w:r>
      <w:proofErr w:type="spellStart"/>
      <w:r w:rsidRPr="008020E7">
        <w:rPr>
          <w:rFonts w:ascii="TH SarabunPSK" w:hAnsi="TH SarabunPSK" w:cs="TH SarabunPSK"/>
          <w:sz w:val="32"/>
          <w:szCs w:val="32"/>
        </w:rPr>
        <w:t>Triferdine</w:t>
      </w:r>
      <w:proofErr w:type="spellEnd"/>
      <w:r w:rsidRPr="008020E7">
        <w:rPr>
          <w:rFonts w:ascii="TH SarabunPSK" w:hAnsi="TH SarabunPSK" w:cs="TH SarabunPSK"/>
          <w:sz w:val="32"/>
          <w:szCs w:val="32"/>
        </w:rPr>
        <w:t xml:space="preserve"> 1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 เม็ดต่อวันสำหรับหญิงตั้งครรภ์เพียงพอ เพราะเป็นเพียงการให้เสริมจากอาหารหลักที่รับประทานเป็นประจำ</w:t>
      </w:r>
    </w:p>
    <w:p w:rsidR="0072108A" w:rsidRDefault="0072108A" w:rsidP="0072108A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โดยทั่วไปร่างกายสามารถดูดซึมธาตุเหล็กได้ประมาณร้อยละ</w:t>
      </w:r>
      <w:r w:rsidRPr="008020E7">
        <w:rPr>
          <w:rFonts w:ascii="TH SarabunPSK" w:hAnsi="TH SarabunPSK" w:cs="TH SarabunPSK"/>
          <w:sz w:val="32"/>
          <w:szCs w:val="32"/>
        </w:rPr>
        <w:t>10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 ของปริมาณธาตุเหล็กที่ร่างกายได้จากการรับประทานอาหาร (พีรพงศ์</w:t>
      </w:r>
      <w:r w:rsidRPr="008020E7">
        <w:rPr>
          <w:rFonts w:ascii="TH SarabunPSK" w:hAnsi="TH SarabunPSK" w:cs="TH SarabunPSK"/>
          <w:sz w:val="32"/>
          <w:szCs w:val="32"/>
        </w:rPr>
        <w:t>,2551;</w:t>
      </w:r>
      <w:r w:rsidRPr="008020E7">
        <w:rPr>
          <w:rFonts w:ascii="TH SarabunPSK" w:hAnsi="TH SarabunPSK" w:cs="TH SarabunPSK"/>
          <w:sz w:val="32"/>
          <w:szCs w:val="32"/>
          <w:cs/>
        </w:rPr>
        <w:t>อุ่นใจและอานุภาพ</w:t>
      </w:r>
      <w:r w:rsidRPr="008020E7">
        <w:rPr>
          <w:rFonts w:ascii="TH SarabunPSK" w:hAnsi="TH SarabunPSK" w:cs="TH SarabunPSK"/>
          <w:sz w:val="32"/>
          <w:szCs w:val="32"/>
        </w:rPr>
        <w:t xml:space="preserve">,2549;wylie&amp;Bryce,2008) 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ขณะตั้งครรภ์ร่างกายมีความต้องการธาตุเหล็กมากขึ้นโดยเฉลี่ยวันละ </w:t>
      </w:r>
      <w:r w:rsidRPr="008020E7">
        <w:rPr>
          <w:rFonts w:ascii="TH SarabunPSK" w:hAnsi="TH SarabunPSK" w:cs="TH SarabunPSK"/>
          <w:sz w:val="32"/>
          <w:szCs w:val="32"/>
        </w:rPr>
        <w:t>6-7 mg/</w:t>
      </w:r>
      <w:r w:rsidRPr="008020E7">
        <w:rPr>
          <w:rFonts w:ascii="TH SarabunPSK" w:hAnsi="TH SarabunPSK" w:cs="TH SarabunPSK"/>
          <w:sz w:val="32"/>
          <w:szCs w:val="32"/>
          <w:cs/>
        </w:rPr>
        <w:t>วัน เพื่อสร้างเม็ดเลือดแดง(อุ่นใจและอานุภาพ</w:t>
      </w:r>
      <w:r w:rsidRPr="008020E7">
        <w:rPr>
          <w:rFonts w:ascii="TH SarabunPSK" w:hAnsi="TH SarabunPSK" w:cs="TH SarabunPSK"/>
          <w:sz w:val="32"/>
          <w:szCs w:val="32"/>
        </w:rPr>
        <w:t xml:space="preserve">,2549) 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ดังนั้นหญิงตั้งครรภ์ควรรับประทานยาเสริมธาตุเหล็กประมาณ </w:t>
      </w:r>
      <w:r w:rsidRPr="008020E7">
        <w:rPr>
          <w:rFonts w:ascii="TH SarabunPSK" w:hAnsi="TH SarabunPSK" w:cs="TH SarabunPSK"/>
          <w:sz w:val="32"/>
          <w:szCs w:val="32"/>
        </w:rPr>
        <w:t>200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 มิลลิกรัม/ วัน จะมีผลทำให้ตัวอ่อนของเม็ดเลือดแดงเพิ่มขึ้นภายใน </w:t>
      </w:r>
      <w:r w:rsidRPr="008020E7">
        <w:rPr>
          <w:rFonts w:ascii="TH SarabunPSK" w:hAnsi="TH SarabunPSK" w:cs="TH SarabunPSK"/>
          <w:sz w:val="32"/>
          <w:szCs w:val="32"/>
        </w:rPr>
        <w:t>5-10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 วันหลังการรักษา จากนั้น </w:t>
      </w:r>
      <w:r w:rsidRPr="008020E7">
        <w:rPr>
          <w:rFonts w:ascii="TH SarabunPSK" w:hAnsi="TH SarabunPSK" w:cs="TH SarabunPSK"/>
          <w:sz w:val="32"/>
          <w:szCs w:val="32"/>
        </w:rPr>
        <w:t xml:space="preserve">Hemoglobin 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จะเพิ่มขึ้น </w:t>
      </w:r>
      <w:r w:rsidRPr="008020E7">
        <w:rPr>
          <w:rFonts w:ascii="TH SarabunPSK" w:hAnsi="TH SarabunPSK" w:cs="TH SarabunPSK"/>
          <w:sz w:val="32"/>
          <w:szCs w:val="32"/>
        </w:rPr>
        <w:t>0.3 – 1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 กรัม/สัปดาห์</w:t>
      </w:r>
      <w:r w:rsidRPr="008020E7">
        <w:rPr>
          <w:rFonts w:ascii="TH SarabunPSK" w:hAnsi="TH SarabunPSK" w:cs="TH SarabunPSK"/>
          <w:sz w:val="32"/>
          <w:szCs w:val="32"/>
        </w:rPr>
        <w:t xml:space="preserve"> (</w:t>
      </w:r>
      <w:r w:rsidRPr="008020E7">
        <w:rPr>
          <w:rFonts w:ascii="TH SarabunPSK" w:hAnsi="TH SarabunPSK" w:cs="TH SarabunPSK"/>
          <w:sz w:val="32"/>
          <w:szCs w:val="32"/>
          <w:cs/>
        </w:rPr>
        <w:t>พีรพงศ์</w:t>
      </w:r>
      <w:r w:rsidRPr="008020E7">
        <w:rPr>
          <w:rFonts w:ascii="TH SarabunPSK" w:hAnsi="TH SarabunPSK" w:cs="TH SarabunPSK"/>
          <w:sz w:val="32"/>
          <w:szCs w:val="32"/>
        </w:rPr>
        <w:t>,2551)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D2EE4" w:rsidRPr="00CD2EE4" w:rsidRDefault="00CD2EE4" w:rsidP="00CD2EE4">
      <w:pPr>
        <w:pStyle w:val="ListParagraph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46F77">
        <w:rPr>
          <w:rFonts w:ascii="TH SarabunPSK" w:hAnsi="TH SarabunPSK" w:cs="TH SarabunPSK"/>
          <w:sz w:val="32"/>
          <w:szCs w:val="32"/>
          <w:cs/>
        </w:rPr>
        <w:t>การให้การปรึกษาเป็นกระบวนการ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>หนึ่งที่</w:t>
      </w:r>
      <w:r w:rsidRPr="00246F77">
        <w:rPr>
          <w:rFonts w:ascii="TH SarabunPSK" w:hAnsi="TH SarabunPSK" w:cs="TH SarabunPSK"/>
          <w:sz w:val="32"/>
          <w:szCs w:val="32"/>
          <w:cs/>
        </w:rPr>
        <w:t>ให้การช่วยเหลือบุคคลให้สามารถจัดการแก้ไขปัญหาได้ด้วยตนเอง ซึ่งในปัจจุบันการให้การปรึกษาในคลีนิคฝากครรภ์จะใช้รูปแบบการให้การ</w:t>
      </w:r>
      <w:r w:rsidRPr="00246F77">
        <w:rPr>
          <w:rFonts w:ascii="TH SarabunPSK" w:hAnsi="TH SarabunPSK" w:cs="TH SarabunPSK"/>
          <w:sz w:val="32"/>
          <w:szCs w:val="32"/>
          <w:cs/>
        </w:rPr>
        <w:lastRenderedPageBreak/>
        <w:t>ปรึกษาแบบกลุ่ม(</w:t>
      </w:r>
      <w:r w:rsidRPr="00246F77">
        <w:rPr>
          <w:rFonts w:ascii="TH SarabunPSK" w:hAnsi="TH SarabunPSK" w:cs="TH SarabunPSK"/>
          <w:sz w:val="32"/>
          <w:szCs w:val="32"/>
        </w:rPr>
        <w:t>Group Counseling)</w:t>
      </w:r>
      <w:r w:rsidRPr="00246F77">
        <w:rPr>
          <w:rFonts w:ascii="TH SarabunPSK" w:hAnsi="TH SarabunPSK" w:cs="TH SarabunPSK"/>
          <w:sz w:val="32"/>
          <w:szCs w:val="32"/>
          <w:cs/>
        </w:rPr>
        <w:t>ซึ่งอาจจะทำให้ไม่สามารถรับฟังปัญหาที่แท้จริงของหญิงตั้งครรภ์ได้ครบถ้วน การให้การปรึกษารายบุคคล เป็นการให้ความรู้ที่คำนึงถึงความแตกต่างระหว่างบุคคล (</w:t>
      </w:r>
      <w:r w:rsidRPr="00246F77">
        <w:rPr>
          <w:rFonts w:ascii="TH SarabunPSK" w:hAnsi="TH SarabunPSK" w:cs="TH SarabunPSK"/>
          <w:sz w:val="32"/>
          <w:szCs w:val="32"/>
        </w:rPr>
        <w:t xml:space="preserve">Individual difference) </w:t>
      </w:r>
      <w:r w:rsidRPr="00246F77">
        <w:rPr>
          <w:rFonts w:ascii="TH SarabunPSK" w:hAnsi="TH SarabunPSK" w:cs="TH SarabunPSK"/>
          <w:sz w:val="32"/>
          <w:szCs w:val="32"/>
          <w:cs/>
        </w:rPr>
        <w:t>ในด้านความสามารถในการเรียนรู้ ความต้องการ ความสนใจ ทำให้บุคคลรู้จักแก้ปัญหา รู้จักตัดสินใจ มีความรับผิดชอบ และพัฒนาความคิดในทางสร้างสรรค์(มาซีเตาะ</w:t>
      </w:r>
      <w:r w:rsidRPr="00246F77">
        <w:rPr>
          <w:rFonts w:ascii="TH SarabunPSK" w:hAnsi="TH SarabunPSK" w:cs="TH SarabunPSK"/>
          <w:sz w:val="32"/>
          <w:szCs w:val="32"/>
        </w:rPr>
        <w:t xml:space="preserve">,2557) </w:t>
      </w:r>
      <w:r w:rsidRPr="00246F77">
        <w:rPr>
          <w:rFonts w:ascii="TH SarabunPSK" w:hAnsi="TH SarabunPSK" w:cs="TH SarabunPSK"/>
          <w:sz w:val="32"/>
          <w:szCs w:val="32"/>
          <w:cs/>
        </w:rPr>
        <w:t xml:space="preserve">เนื่องจากหญิงตั้งครรภ์ที่นับถือศาสนาอิสลาม มักให้อำนาจแก่เพศชาย และยินยอมปฏิบัติตามการตัดสินใจของสามีในทุกๆเรื่อง ทั้งเรื่องสุขภาพของตนเอง เรื่องการตัดสินใจทำหมัน การคุมกำเนิด ส่วนใหญ่ร้อยละ </w:t>
      </w:r>
      <w:r w:rsidRPr="00246F77">
        <w:rPr>
          <w:rFonts w:ascii="TH SarabunPSK" w:hAnsi="TH SarabunPSK" w:cs="TH SarabunPSK"/>
          <w:sz w:val="32"/>
          <w:szCs w:val="32"/>
        </w:rPr>
        <w:t xml:space="preserve">90 </w:t>
      </w:r>
      <w:r w:rsidRPr="00246F77">
        <w:rPr>
          <w:rFonts w:ascii="TH SarabunPSK" w:hAnsi="TH SarabunPSK" w:cs="TH SarabunPSK"/>
          <w:sz w:val="32"/>
          <w:szCs w:val="32"/>
          <w:cs/>
        </w:rPr>
        <w:t>ของชายไทยที่นับถือศาสนาอิสลาม จะเข้ามามีบทบาท ในการเป็นผู้ตัดสินใจในการกระทำที่เกี่ยวกับภาวะอนามัยเจริญพันธ์(อัลญาณ์ สมุหเสนีโตณ์</w:t>
      </w:r>
      <w:r w:rsidRPr="00246F77">
        <w:rPr>
          <w:rFonts w:ascii="TH SarabunPSK" w:hAnsi="TH SarabunPSK" w:cs="TH SarabunPSK"/>
          <w:sz w:val="32"/>
          <w:szCs w:val="32"/>
        </w:rPr>
        <w:t xml:space="preserve">,2556) </w:t>
      </w:r>
      <w:r w:rsidRPr="00246F77">
        <w:rPr>
          <w:rFonts w:ascii="TH SarabunPSK" w:hAnsi="TH SarabunPSK" w:cs="TH SarabunPSK"/>
          <w:sz w:val="32"/>
          <w:szCs w:val="32"/>
          <w:cs/>
        </w:rPr>
        <w:t>และสอดคล้องกับการศึกษาของธนิดา ศิริมัย พบว่า การสนับสนุนของสามีในขณะที่ภรรยาตั้งครรภ์ จะช่วยให้หญิงตั้งครรภ์มีความสำเร็จในการปฏิบัติบทบาทของตนเอง ดังนั้นจึงจำเป็นต้องให้สามี เข้ามามีส่วนร่วมในการรับบริการต่างๆของคลินิกฝากครรภ์ เพื่อให้มีส่วนร่วมในการดูแลหญิงตั้งครรภ์(ธนิดา ศิริมัย</w:t>
      </w:r>
      <w:r w:rsidRPr="00246F77">
        <w:rPr>
          <w:rFonts w:ascii="TH SarabunPSK" w:hAnsi="TH SarabunPSK" w:cs="TH SarabunPSK"/>
          <w:sz w:val="32"/>
          <w:szCs w:val="32"/>
        </w:rPr>
        <w:t xml:space="preserve">,2556) </w:t>
      </w:r>
      <w:r w:rsidRPr="00246F77">
        <w:rPr>
          <w:rFonts w:ascii="TH SarabunPSK" w:hAnsi="TH SarabunPSK" w:cs="TH SarabunPSK"/>
          <w:sz w:val="32"/>
          <w:szCs w:val="32"/>
          <w:cs/>
        </w:rPr>
        <w:t xml:space="preserve">ดังนั้นผู้วิจัย จึงต้องการพัฒนาการให้การปรึกษาในหญิงตั้งครรภ์ที่มีภาวะซีด โดยวิธี </w:t>
      </w:r>
      <w:r w:rsidRPr="00246F77">
        <w:rPr>
          <w:rFonts w:ascii="TH SarabunPSK" w:hAnsi="TH SarabunPSK" w:cs="TH SarabunPSK"/>
          <w:sz w:val="32"/>
          <w:szCs w:val="32"/>
        </w:rPr>
        <w:t xml:space="preserve">couple counseling   </w:t>
      </w:r>
      <w:r w:rsidRPr="00246F77">
        <w:rPr>
          <w:rFonts w:ascii="TH SarabunPSK" w:hAnsi="TH SarabunPSK" w:cs="TH SarabunPSK"/>
          <w:sz w:val="32"/>
          <w:szCs w:val="32"/>
          <w:cs/>
        </w:rPr>
        <w:t xml:space="preserve">เพื่อให้ทั้งสามีและหญิงตั้งครรภ์ได้มีส่วนร่วมในการกำหนดเป้าหมาย และวิธีการแก้ไขปัญหาได้ด้วยตัวเอง          </w:t>
      </w:r>
    </w:p>
    <w:p w:rsidR="00FA4369" w:rsidRPr="008020E7" w:rsidRDefault="00FA4369" w:rsidP="00FA4369">
      <w:pPr>
        <w:pStyle w:val="ListParagraph"/>
        <w:ind w:firstLine="36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ผู้วิจัยได้ศึกษาเอกสารและงานวิจัยที่เกี่ยวข้อง ดังนี้</w:t>
      </w:r>
    </w:p>
    <w:p w:rsidR="00FA4369" w:rsidRPr="008020E7" w:rsidRDefault="00FA4369" w:rsidP="00FA4369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ภาวะซีดในหญิงตั้งครรภ์</w:t>
      </w:r>
    </w:p>
    <w:p w:rsidR="00FA4369" w:rsidRPr="008020E7" w:rsidRDefault="00FA4369" w:rsidP="00FA4369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การสนับสนุนและให้ความรู้เพื่อลดภาวะโลหิตจาง</w:t>
      </w:r>
    </w:p>
    <w:p w:rsidR="00FA4369" w:rsidRPr="008020E7" w:rsidRDefault="00FA4369" w:rsidP="00FA4369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อาหารที่เหมาะสมสำหรับหญิงตั้งครรภ์</w:t>
      </w:r>
    </w:p>
    <w:p w:rsidR="00FA4369" w:rsidRPr="008020E7" w:rsidRDefault="00FA4369" w:rsidP="00FA4369">
      <w:pPr>
        <w:pStyle w:val="ListParagraph"/>
        <w:numPr>
          <w:ilvl w:val="0"/>
          <w:numId w:val="3"/>
        </w:numPr>
        <w:rPr>
          <w:rFonts w:ascii="TH SarabunPSK" w:hAnsi="TH SarabunPSK" w:cs="TH SarabunPSK"/>
          <w:i/>
          <w:iCs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 xml:space="preserve">ปัจจัยที่ส่งผลต่อภาวะโลหิตจางจากการขาดธาตุเหล็ก </w:t>
      </w:r>
    </w:p>
    <w:p w:rsidR="00A76024" w:rsidRPr="00190FD6" w:rsidRDefault="00A76024" w:rsidP="00A7602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0FD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190F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90FD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90FD6">
        <w:rPr>
          <w:rFonts w:ascii="TH SarabunPSK" w:hAnsi="TH SarabunPSK" w:cs="TH SarabunPSK"/>
          <w:b/>
          <w:bCs/>
          <w:sz w:val="32"/>
          <w:szCs w:val="32"/>
        </w:rPr>
        <w:t>Objective</w:t>
      </w:r>
      <w:r w:rsidRPr="00190FD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76024" w:rsidRPr="008020E7" w:rsidRDefault="00A76024" w:rsidP="00A76024">
      <w:pPr>
        <w:ind w:left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 xml:space="preserve">เพื่อเปรียบเทียบความเข้มข้นของเลือดในหญิงตั้งครรภ์ที่มีภาวะโลหิตจางหลัง ได้รับ </w:t>
      </w:r>
      <w:r w:rsidRPr="008020E7">
        <w:rPr>
          <w:rFonts w:ascii="TH SarabunPSK" w:hAnsi="TH SarabunPSK" w:cs="TH SarabunPSK"/>
          <w:sz w:val="32"/>
          <w:szCs w:val="32"/>
        </w:rPr>
        <w:t xml:space="preserve">couple counseling  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กับหญิงตั้งครรภ์ที่ได้รับการพยาบาลตามปกติ </w:t>
      </w:r>
    </w:p>
    <w:p w:rsidR="000032F5" w:rsidRPr="00190FD6" w:rsidRDefault="003063EE" w:rsidP="003063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0FD6">
        <w:rPr>
          <w:rFonts w:ascii="TH SarabunPSK" w:hAnsi="TH SarabunPSK" w:cs="TH SarabunPSK"/>
          <w:b/>
          <w:bCs/>
          <w:sz w:val="32"/>
          <w:szCs w:val="32"/>
          <w:cs/>
        </w:rPr>
        <w:t>วิธีการศึกษา (</w:t>
      </w:r>
      <w:r w:rsidRPr="00190FD6">
        <w:rPr>
          <w:rFonts w:ascii="TH SarabunPSK" w:hAnsi="TH SarabunPSK" w:cs="TH SarabunPSK"/>
          <w:b/>
          <w:bCs/>
          <w:sz w:val="32"/>
          <w:szCs w:val="32"/>
        </w:rPr>
        <w:t>Methodology or materials and methods</w:t>
      </w:r>
      <w:r w:rsidRPr="00190FD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E3017" w:rsidRPr="008020E7" w:rsidRDefault="000E3017" w:rsidP="000E3017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การวิจัยแบบกึ่งทดลอง (</w:t>
      </w:r>
      <w:r w:rsidRPr="008020E7">
        <w:rPr>
          <w:rFonts w:ascii="TH SarabunPSK" w:hAnsi="TH SarabunPSK" w:cs="TH SarabunPSK"/>
          <w:sz w:val="32"/>
          <w:szCs w:val="32"/>
        </w:rPr>
        <w:t>Quasi-experimental research)</w:t>
      </w:r>
    </w:p>
    <w:p w:rsidR="000E3017" w:rsidRPr="008020E7" w:rsidRDefault="000E3017" w:rsidP="000E3017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ประชากรและกลุ่มตัวอย่าง/คำนวณขนาดกลุ่มตัวอย่าง</w:t>
      </w:r>
    </w:p>
    <w:p w:rsidR="000E3017" w:rsidRPr="008020E7" w:rsidRDefault="000E3017" w:rsidP="000E3017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ประชากร คือ หญิงตั้งครรภ์ที่มีภาวะโลหิตจาง ในอำเภอกะพ้อ จังหวัดปัตตานี</w:t>
      </w:r>
    </w:p>
    <w:p w:rsidR="000E3017" w:rsidRPr="008020E7" w:rsidRDefault="000E3017" w:rsidP="000E3017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 xml:space="preserve">          กลุ่มตัวอย่าง คือ หญิงตั้งครรภ์ ที่มีภาวะโลหิตจางค่าความเข้มข้นเลือด (</w:t>
      </w:r>
      <w:proofErr w:type="spellStart"/>
      <w:r w:rsidRPr="008020E7">
        <w:rPr>
          <w:rFonts w:ascii="TH SarabunPSK" w:hAnsi="TH SarabunPSK" w:cs="TH SarabunPSK"/>
          <w:sz w:val="32"/>
          <w:szCs w:val="32"/>
        </w:rPr>
        <w:t>Hct</w:t>
      </w:r>
      <w:proofErr w:type="spellEnd"/>
      <w:r w:rsidRPr="008020E7">
        <w:rPr>
          <w:rFonts w:ascii="TH SarabunPSK" w:hAnsi="TH SarabunPSK" w:cs="TH SarabunPSK"/>
          <w:sz w:val="32"/>
          <w:szCs w:val="32"/>
        </w:rPr>
        <w:t xml:space="preserve">) &lt; </w:t>
      </w:r>
      <w:r w:rsidRPr="008020E7">
        <w:rPr>
          <w:rFonts w:ascii="TH SarabunPSK" w:hAnsi="TH SarabunPSK" w:cs="TH SarabunPSK"/>
          <w:sz w:val="32"/>
          <w:szCs w:val="32"/>
          <w:cs/>
        </w:rPr>
        <w:t>33%  ที่มารับบริการที่แผนกฝากครรภ์ รพ.กะพ้อ จำนวน 30 ราย</w:t>
      </w:r>
    </w:p>
    <w:p w:rsidR="000E3017" w:rsidRPr="008020E7" w:rsidRDefault="000E3017" w:rsidP="000E3017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lastRenderedPageBreak/>
        <w:t>การคัดเลือกผู้รับการวิจัย (อาสาสมัคร) ที่เข้าร่วมโครงการวิจัย</w:t>
      </w:r>
    </w:p>
    <w:p w:rsidR="000E3017" w:rsidRPr="008020E7" w:rsidRDefault="000E3017" w:rsidP="000E3017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2.1 การคัดเลือกอาสาสมัครเข้าร่วมโครงการวิจัย</w:t>
      </w:r>
    </w:p>
    <w:p w:rsidR="000E3017" w:rsidRPr="008020E7" w:rsidRDefault="000E3017" w:rsidP="000E3017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โดยการสุ่มแบบเฉพาะเจาะจง (</w:t>
      </w:r>
      <w:r w:rsidRPr="008020E7">
        <w:rPr>
          <w:rFonts w:ascii="TH SarabunPSK" w:hAnsi="TH SarabunPSK" w:cs="TH SarabunPSK"/>
          <w:sz w:val="32"/>
          <w:szCs w:val="32"/>
        </w:rPr>
        <w:t>purposive sampling)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 โดยมีคุณสมบัติดังนี้</w:t>
      </w:r>
    </w:p>
    <w:p w:rsidR="000E3017" w:rsidRPr="008020E7" w:rsidRDefault="000E3017" w:rsidP="000E3017">
      <w:pPr>
        <w:pStyle w:val="ListParagraph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1) หญิงตั้งครรภ์ที่มาฝากครรภ์ครั้งแรก มีภาวะโลหิตจาง และได้รับการรักษาจากรพ.สต แล้ว 1 เดือน แล้วไม่ดีขึ้น</w:t>
      </w:r>
    </w:p>
    <w:p w:rsidR="000E3017" w:rsidRPr="008020E7" w:rsidRDefault="000E3017" w:rsidP="000E3017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2) หญิงตั้งครรภ์มีอายุครรภ์ 16-28 สัปดาห์</w:t>
      </w:r>
    </w:p>
    <w:p w:rsidR="000E3017" w:rsidRPr="008020E7" w:rsidRDefault="000E3017" w:rsidP="000E3017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 xml:space="preserve">3) ค่าความเข้มข้นของเลือด น้อยกว่า ร้อยละ 33 </w:t>
      </w:r>
    </w:p>
    <w:p w:rsidR="000E3017" w:rsidRPr="008020E7" w:rsidRDefault="000E3017" w:rsidP="000E3017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 xml:space="preserve">4) ไม่มีโรคแทรกซ้อนอื่นๆ ได้แก่ โรคทางอายุรกรรม เช่น ความดัน เบาหวาน โรคหัวใจ </w:t>
      </w:r>
    </w:p>
    <w:p w:rsidR="000E3017" w:rsidRPr="008020E7" w:rsidRDefault="000E3017" w:rsidP="000E3017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 xml:space="preserve">5) ไม่มีปัญหาด้านการสื่อสาร </w:t>
      </w:r>
    </w:p>
    <w:p w:rsidR="000E3017" w:rsidRPr="008020E7" w:rsidRDefault="000E3017" w:rsidP="000E3017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6) อยู่ในพื้นที่ สามารถติดตามผลได้</w:t>
      </w:r>
    </w:p>
    <w:p w:rsidR="000E3017" w:rsidRPr="008020E7" w:rsidRDefault="000E3017" w:rsidP="000E3017">
      <w:pPr>
        <w:pStyle w:val="ListParagraph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020E7">
        <w:rPr>
          <w:rFonts w:ascii="TH SarabunPSK" w:hAnsi="TH SarabunPSK" w:cs="TH SarabunPSK"/>
          <w:sz w:val="32"/>
          <w:szCs w:val="32"/>
        </w:rPr>
        <w:t>7</w:t>
      </w:r>
      <w:r w:rsidRPr="008020E7">
        <w:rPr>
          <w:rFonts w:ascii="TH SarabunPSK" w:hAnsi="TH SarabunPSK" w:cs="TH SarabunPSK"/>
          <w:sz w:val="32"/>
          <w:szCs w:val="32"/>
          <w:cs/>
        </w:rPr>
        <w:t>) สามีและหญิงตั้งครรภ์สามารถอ่านภาษาไทยได้</w:t>
      </w:r>
    </w:p>
    <w:p w:rsidR="000E3017" w:rsidRPr="008020E7" w:rsidRDefault="000E3017" w:rsidP="000E3017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2.2 การคัดเลือกอาสาสมัครออกจากโครงการวิจัย</w:t>
      </w:r>
    </w:p>
    <w:p w:rsidR="000E3017" w:rsidRPr="008020E7" w:rsidRDefault="000E3017" w:rsidP="000E3017">
      <w:pPr>
        <w:pStyle w:val="ListParagraph"/>
        <w:tabs>
          <w:tab w:val="left" w:pos="465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</w:rPr>
        <w:t xml:space="preserve">1. </w:t>
      </w:r>
      <w:r w:rsidRPr="008020E7">
        <w:rPr>
          <w:rFonts w:ascii="TH SarabunPSK" w:hAnsi="TH SarabunPSK" w:cs="TH SarabunPSK"/>
          <w:sz w:val="32"/>
          <w:szCs w:val="32"/>
          <w:cs/>
        </w:rPr>
        <w:t>มีพาหะหรือโรคธาลัสซีเมีย</w:t>
      </w:r>
    </w:p>
    <w:p w:rsidR="000E3017" w:rsidRPr="008020E7" w:rsidRDefault="000E3017" w:rsidP="000E3017">
      <w:pPr>
        <w:pStyle w:val="ListParagraph"/>
        <w:tabs>
          <w:tab w:val="left" w:pos="465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2. มีโรคพยาธิ</w:t>
      </w:r>
    </w:p>
    <w:p w:rsidR="000E3017" w:rsidRPr="008020E7" w:rsidRDefault="000E3017" w:rsidP="000E3017">
      <w:pPr>
        <w:pStyle w:val="ListParagraph"/>
        <w:tabs>
          <w:tab w:val="left" w:pos="465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3. หญิงตั้งครรภ์ที่ไม่ยินยอมเข้าร่วมวิจัย</w:t>
      </w:r>
    </w:p>
    <w:p w:rsidR="000E3017" w:rsidRPr="008020E7" w:rsidRDefault="000E3017" w:rsidP="000E3017">
      <w:pPr>
        <w:pStyle w:val="ListParagraph"/>
        <w:tabs>
          <w:tab w:val="left" w:pos="4650"/>
        </w:tabs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4. ไม่สามารถติดตามอย่างต่อเนื่องในระหว่างการทำวิจัยได้</w:t>
      </w:r>
    </w:p>
    <w:p w:rsidR="000E3017" w:rsidRPr="008020E7" w:rsidRDefault="000E3017" w:rsidP="000E3017">
      <w:pPr>
        <w:tabs>
          <w:tab w:val="left" w:pos="46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 xml:space="preserve">  3</w:t>
      </w:r>
      <w:r w:rsidRPr="008020E7">
        <w:rPr>
          <w:rFonts w:ascii="TH SarabunPSK" w:hAnsi="TH SarabunPSK" w:cs="TH SarabunPSK"/>
          <w:sz w:val="32"/>
          <w:szCs w:val="32"/>
        </w:rPr>
        <w:t>.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 วิธีดำเนินการวิจัย (</w:t>
      </w:r>
      <w:r w:rsidRPr="008020E7">
        <w:rPr>
          <w:rFonts w:ascii="TH SarabunPSK" w:hAnsi="TH SarabunPSK" w:cs="TH SarabunPSK"/>
          <w:sz w:val="32"/>
          <w:szCs w:val="32"/>
        </w:rPr>
        <w:t>study procedure</w:t>
      </w:r>
      <w:r w:rsidRPr="008020E7">
        <w:rPr>
          <w:rFonts w:ascii="TH SarabunPSK" w:hAnsi="TH SarabunPSK" w:cs="TH SarabunPSK"/>
          <w:sz w:val="32"/>
          <w:szCs w:val="32"/>
          <w:cs/>
        </w:rPr>
        <w:t>) เครื่องมือที่ใช้ในการวิจัยทั้งหมด เช่นแบบสอบถาม แบบบันทึกข้อมูล ฯลฯ ระยะเวลาและจำนวนครั้งที่นัด</w:t>
      </w:r>
    </w:p>
    <w:p w:rsidR="000E3017" w:rsidRPr="008020E7" w:rsidRDefault="000E3017" w:rsidP="000E301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3.1 การดำเนินการวิจัย</w:t>
      </w:r>
    </w:p>
    <w:p w:rsidR="000E3017" w:rsidRPr="008020E7" w:rsidRDefault="000E3017" w:rsidP="000E3017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ระยะที่ 1  (สัปดาห์ที่ 1) นัดพบหญิงตั้งครรภ์ และสามี แผนกฝากครรภ์ใช้เวลาประมาณ 30 นาที</w:t>
      </w:r>
    </w:p>
    <w:p w:rsidR="000E3017" w:rsidRPr="008020E7" w:rsidRDefault="000E3017" w:rsidP="000E3017">
      <w:pPr>
        <w:pStyle w:val="ListParagraph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:rsidR="000E3017" w:rsidRPr="008020E7" w:rsidRDefault="000E3017" w:rsidP="000E3017">
      <w:pPr>
        <w:pStyle w:val="ListParagraph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- สร้างสัมพันธภาพ</w:t>
      </w:r>
    </w:p>
    <w:p w:rsidR="000E3017" w:rsidRPr="008020E7" w:rsidRDefault="000E3017" w:rsidP="000E3017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020E7">
        <w:rPr>
          <w:rFonts w:ascii="TH SarabunPSK" w:hAnsi="TH SarabunPSK" w:cs="TH SarabunPSK"/>
          <w:sz w:val="32"/>
          <w:szCs w:val="32"/>
          <w:cs/>
        </w:rPr>
        <w:tab/>
        <w:t>- ทำแบบสอบถามเกี่ยวกับภาวะโลหิตจางในหญิงตั้งครรภ์ (ก่อนให้ความรู้)</w:t>
      </w:r>
    </w:p>
    <w:p w:rsidR="000E3017" w:rsidRPr="008020E7" w:rsidRDefault="000E3017" w:rsidP="000E3017">
      <w:pPr>
        <w:pStyle w:val="ListParagraph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- ทำแบบสอบถามข้อมูลทั่วไปเกี่ยวกับพฤติกรรมการรับประทานยาและอาหารของหญิงตั้งครรภ์</w:t>
      </w:r>
    </w:p>
    <w:p w:rsidR="000E3017" w:rsidRPr="008020E7" w:rsidRDefault="000E3017" w:rsidP="000E3017">
      <w:pPr>
        <w:pStyle w:val="ListParagraph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- ให้ความรู้สามี ในเรื่องหญิงตั้งครรภ์ที่มีภาวะโลหิตจาง  ผลกระทบต่อแม่ ต่อลูก</w:t>
      </w:r>
    </w:p>
    <w:p w:rsidR="000E3017" w:rsidRPr="008020E7" w:rsidRDefault="000E3017" w:rsidP="000E3017">
      <w:pPr>
        <w:pStyle w:val="ListParagraph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- ค้นหาปัญหาของแต่ละบุคคล และสะท้อนข้อมูลให้ทั้งสามีและภรรยา</w:t>
      </w:r>
    </w:p>
    <w:p w:rsidR="000E3017" w:rsidRPr="008020E7" w:rsidRDefault="000E3017" w:rsidP="000E3017">
      <w:pPr>
        <w:pStyle w:val="ListParagraph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- วางแนวทางการดูแลของสามีต่อภรรยาโดยให้สามีคิดรูปแบบการดูแลด้วยตนเอง</w:t>
      </w:r>
    </w:p>
    <w:p w:rsidR="000E3017" w:rsidRPr="008020E7" w:rsidRDefault="000E3017" w:rsidP="000E3017">
      <w:pPr>
        <w:pStyle w:val="ListParagraph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- สร้างสัญญาใจ (อามานะห์) เพื่อให้สามีให้ความร่วมมือ และตกลงบริการ</w:t>
      </w:r>
    </w:p>
    <w:p w:rsidR="000E3017" w:rsidRPr="008020E7" w:rsidRDefault="000E3017" w:rsidP="000E3017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lastRenderedPageBreak/>
        <w:t>- แจกคู่มือบันทึกการรับประทานยา โดยให้สามีเป็นผู้บันทึกและแจกคู่มือการการดูแลตนเองในหญิงตั้งครรภ์ที่มีภาวะโลหิตจางให้ภรรยา เพื่อให้สามารถดูแลตนเองได้</w:t>
      </w:r>
    </w:p>
    <w:p w:rsidR="000E3017" w:rsidRPr="008020E7" w:rsidRDefault="000E3017" w:rsidP="000E3017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ระยะที่ 2 (สัปดาห์ที่ 2)ติดตามเยี่ยมบ้านใช้เวลาประมาณ  30 นาที</w:t>
      </w:r>
    </w:p>
    <w:p w:rsidR="000E3017" w:rsidRPr="008020E7" w:rsidRDefault="000E3017" w:rsidP="000E3017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:rsidR="000E3017" w:rsidRPr="008020E7" w:rsidRDefault="000E3017" w:rsidP="000E3017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 xml:space="preserve">- ติดตามปัญหาที่สอดคล้องกับปัญหาที่ได้ ในสัปดาห์ที่ 1 </w:t>
      </w:r>
    </w:p>
    <w:p w:rsidR="000E3017" w:rsidRPr="008020E7" w:rsidRDefault="000E3017" w:rsidP="000E3017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- ค้นหาปัญหา และร่วมกันแก้ไขปัญหาเพิ่มเติม</w:t>
      </w:r>
    </w:p>
    <w:p w:rsidR="000E3017" w:rsidRPr="008020E7" w:rsidRDefault="000E3017" w:rsidP="000E3017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- ติดตามผลการรับประทานยาตามสมุดบันทึกการรับประทานยา ร่วมกับนับจำนวนเม็ดยาที่เหลือ จากการบันทึกของสามี</w:t>
      </w:r>
    </w:p>
    <w:p w:rsidR="000E3017" w:rsidRPr="008020E7" w:rsidRDefault="000E3017" w:rsidP="000E3017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ระยะที่ 3 (สัปดาห์ที่ 4) นัดเจาะเลือดใช้เวลาประมาณ 15 นาที</w:t>
      </w:r>
    </w:p>
    <w:p w:rsidR="000E3017" w:rsidRPr="008020E7" w:rsidRDefault="000E3017" w:rsidP="000E3017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:rsidR="000E3017" w:rsidRPr="008020E7" w:rsidRDefault="000E3017" w:rsidP="000E3017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- ติดตามผลเลือด และอธิบายผลเลือด พร้อมทั้งเสริมความรู้เพิ่มเติม</w:t>
      </w:r>
    </w:p>
    <w:p w:rsidR="000E3017" w:rsidRPr="008020E7" w:rsidRDefault="000E3017" w:rsidP="000E3017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 xml:space="preserve">ระยะที่ 4 (สัปดาห์ที่ 6 )โทรศัพท์ติดตาม ใช้เวลาประมาณ 10 นาที </w:t>
      </w:r>
    </w:p>
    <w:p w:rsidR="000E3017" w:rsidRPr="008020E7" w:rsidRDefault="000E3017" w:rsidP="000E3017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:rsidR="000E3017" w:rsidRPr="008020E7" w:rsidRDefault="000E3017" w:rsidP="000E3017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 xml:space="preserve">- โทรศัพท์ติดตามการรับประทานยา และการรับประทานอาหาร โดยโทรศัพท์ติดตามจากสามี </w:t>
      </w:r>
    </w:p>
    <w:p w:rsidR="000E3017" w:rsidRPr="008020E7" w:rsidRDefault="000E3017" w:rsidP="000E3017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 xml:space="preserve">ระยะที่5 (สัปดาห์ที่8) นัดหญิงตั้งครรภ์มาฝากครรภ์พร้อมสามี </w:t>
      </w:r>
    </w:p>
    <w:p w:rsidR="000E3017" w:rsidRPr="008020E7" w:rsidRDefault="000E3017" w:rsidP="000E3017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:rsidR="000E3017" w:rsidRPr="008020E7" w:rsidRDefault="000E3017" w:rsidP="000E3017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- ติดตามผลเลือดและสะท้อนข้อมูล รวมทั้งสุขภาพของมารดาและทารกในครรภ์</w:t>
      </w:r>
    </w:p>
    <w:p w:rsidR="000E3017" w:rsidRPr="008020E7" w:rsidRDefault="000E3017" w:rsidP="000E3017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ขั้นประเมินผล ใช้เวลาประมาณ 20 นาที</w:t>
      </w:r>
    </w:p>
    <w:p w:rsidR="000E3017" w:rsidRPr="008020E7" w:rsidRDefault="000E3017" w:rsidP="000E3017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 xml:space="preserve">- ทำแบบสอบถามหลังจากได้รับ </w:t>
      </w:r>
      <w:r w:rsidRPr="008020E7">
        <w:rPr>
          <w:rFonts w:ascii="TH SarabunPSK" w:hAnsi="TH SarabunPSK" w:cs="TH SarabunPSK"/>
          <w:sz w:val="32"/>
          <w:szCs w:val="32"/>
        </w:rPr>
        <w:t xml:space="preserve">couple counseling   </w:t>
      </w:r>
    </w:p>
    <w:p w:rsidR="000E3017" w:rsidRPr="008020E7" w:rsidRDefault="000E3017" w:rsidP="000E3017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- ประเมินการรับประทานยาเม็ดเสริมธาตุเหล็กและนับเม็ดยา จากสมุดบันทึกการรับประทานยาของสามี</w:t>
      </w:r>
    </w:p>
    <w:p w:rsidR="000E3017" w:rsidRPr="008020E7" w:rsidRDefault="000E3017" w:rsidP="000E3017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 xml:space="preserve">- ติดตามผลจากการตรวจความเข้มข้นของเลือด จากผล </w:t>
      </w:r>
      <w:r w:rsidRPr="008020E7">
        <w:rPr>
          <w:rFonts w:ascii="TH SarabunPSK" w:hAnsi="TH SarabunPSK" w:cs="TH SarabunPSK"/>
          <w:sz w:val="32"/>
          <w:szCs w:val="32"/>
        </w:rPr>
        <w:t xml:space="preserve">Lab ANC 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ครั้งที่ 2 </w:t>
      </w:r>
    </w:p>
    <w:p w:rsidR="000E3017" w:rsidRPr="008020E7" w:rsidRDefault="000E3017" w:rsidP="000E3017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- สรุปผลการดำเนินงาน พร้อมให้สามีรับฟัง</w:t>
      </w:r>
    </w:p>
    <w:p w:rsidR="006B58D5" w:rsidRPr="008020E7" w:rsidRDefault="006B58D5" w:rsidP="006B58D5">
      <w:pPr>
        <w:pStyle w:val="ListParagraph"/>
        <w:numPr>
          <w:ilvl w:val="1"/>
          <w:numId w:val="9"/>
        </w:numPr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</w:p>
    <w:p w:rsidR="006B58D5" w:rsidRPr="008020E7" w:rsidRDefault="006B58D5" w:rsidP="006B58D5"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เครื่องมือที่ใช้ในการรวบรวมข้อมูล</w:t>
      </w:r>
    </w:p>
    <w:p w:rsidR="006B58D5" w:rsidRPr="008020E7" w:rsidRDefault="006B58D5" w:rsidP="006B58D5">
      <w:pPr>
        <w:pStyle w:val="ListParagraph"/>
        <w:spacing w:after="0"/>
        <w:ind w:left="1485" w:firstLine="675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</w:rPr>
        <w:t xml:space="preserve">1.1 </w:t>
      </w:r>
      <w:r w:rsidRPr="008020E7">
        <w:rPr>
          <w:rFonts w:ascii="TH SarabunPSK" w:hAnsi="TH SarabunPSK" w:cs="TH SarabunPSK"/>
          <w:sz w:val="32"/>
          <w:szCs w:val="32"/>
          <w:cs/>
        </w:rPr>
        <w:t>แบบสอบถามเกี่ยวกับข้อมูลส่วนบุคคลของหญิงตั้งครรภ์และสามี</w:t>
      </w:r>
    </w:p>
    <w:p w:rsidR="006B58D5" w:rsidRPr="008020E7" w:rsidRDefault="006B58D5" w:rsidP="006B58D5">
      <w:pPr>
        <w:pStyle w:val="ListParagraph"/>
        <w:spacing w:after="0"/>
        <w:ind w:left="180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</w:rPr>
        <w:t xml:space="preserve">2.   </w:t>
      </w:r>
      <w:r w:rsidRPr="008020E7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เครื่องมือที่ใช้ในการทดลอง</w:t>
      </w:r>
    </w:p>
    <w:p w:rsidR="006B58D5" w:rsidRPr="008020E7" w:rsidRDefault="006B58D5" w:rsidP="006B58D5">
      <w:pPr>
        <w:pStyle w:val="ListParagraph"/>
        <w:numPr>
          <w:ilvl w:val="1"/>
          <w:numId w:val="8"/>
        </w:numPr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แผ่นพลิกการสอนเรื่องภาวะโลหิตจางในหญิงตั้งครรภ์</w:t>
      </w:r>
    </w:p>
    <w:p w:rsidR="006B58D5" w:rsidRPr="008020E7" w:rsidRDefault="006B58D5" w:rsidP="006B58D5">
      <w:pPr>
        <w:pStyle w:val="ListParagraph"/>
        <w:numPr>
          <w:ilvl w:val="1"/>
          <w:numId w:val="8"/>
        </w:numPr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lastRenderedPageBreak/>
        <w:t>สมุดบันทึกการกินยาเสริมธาตุเหล็กโดยสามีหญิงตั้งครรภ์</w:t>
      </w:r>
    </w:p>
    <w:p w:rsidR="006B58D5" w:rsidRPr="008020E7" w:rsidRDefault="006B58D5" w:rsidP="006B58D5">
      <w:pPr>
        <w:pStyle w:val="ListParagraph"/>
        <w:numPr>
          <w:ilvl w:val="1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แบบสอบถามความรู้ความเข้าใจและพฤติกรรมการดูแลเกี่ยวกับโรคโลหิตจางใน</w:t>
      </w:r>
    </w:p>
    <w:p w:rsidR="006B58D5" w:rsidRDefault="006B58D5" w:rsidP="006B58D5">
      <w:pPr>
        <w:pStyle w:val="ListParagraph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>หญิงตั้งครรภ์ของสามี</w:t>
      </w:r>
    </w:p>
    <w:p w:rsidR="00190FD6" w:rsidRDefault="00190FD6" w:rsidP="00190FD6">
      <w:pPr>
        <w:rPr>
          <w:rFonts w:ascii="TH SarabunPSK" w:hAnsi="TH SarabunPSK" w:cs="TH SarabunPSK"/>
          <w:b/>
          <w:bCs/>
          <w:sz w:val="32"/>
          <w:szCs w:val="32"/>
        </w:rPr>
      </w:pPr>
      <w:r w:rsidRPr="00190FD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ผลการศึกษา (</w:t>
      </w:r>
      <w:r w:rsidRPr="00190FD6">
        <w:rPr>
          <w:rFonts w:ascii="TH SarabunPSK" w:hAnsi="TH SarabunPSK" w:cs="TH SarabunPSK"/>
          <w:b/>
          <w:bCs/>
          <w:sz w:val="32"/>
          <w:szCs w:val="32"/>
        </w:rPr>
        <w:t>Results</w:t>
      </w:r>
      <w:r w:rsidRPr="00190FD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96740" w:rsidRPr="00F96740" w:rsidRDefault="00F96740" w:rsidP="00F96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41" w:type="dxa"/>
        <w:tblInd w:w="15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"/>
        <w:gridCol w:w="1011"/>
        <w:gridCol w:w="1009"/>
        <w:gridCol w:w="1427"/>
        <w:gridCol w:w="1455"/>
      </w:tblGrid>
      <w:tr w:rsidR="00F96740" w:rsidRPr="00F96740" w:rsidTr="00552D6D">
        <w:trPr>
          <w:cantSplit/>
          <w:tblHeader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Statistics</w:t>
            </w:r>
          </w:p>
        </w:tc>
      </w:tr>
      <w:tr w:rsidR="00F96740" w:rsidRPr="00F96740" w:rsidTr="00552D6D">
        <w:trPr>
          <w:cantSplit/>
          <w:tblHeader/>
        </w:trPr>
        <w:tc>
          <w:tcPr>
            <w:tcW w:w="9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F96740" w:rsidRPr="00F96740" w:rsidTr="00552D6D">
        <w:trPr>
          <w:cantSplit/>
          <w:tblHeader/>
        </w:trPr>
        <w:tc>
          <w:tcPr>
            <w:tcW w:w="93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hct.pre</w:t>
            </w:r>
            <w:proofErr w:type="spellEnd"/>
          </w:p>
        </w:tc>
        <w:tc>
          <w:tcPr>
            <w:tcW w:w="101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30.9917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1.27856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.26098</w:t>
            </w:r>
          </w:p>
        </w:tc>
      </w:tr>
      <w:tr w:rsidR="00F96740" w:rsidRPr="00F96740" w:rsidTr="00552D6D">
        <w:trPr>
          <w:cantSplit/>
        </w:trPr>
        <w:tc>
          <w:tcPr>
            <w:tcW w:w="93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hct.post</w:t>
            </w:r>
            <w:proofErr w:type="spellEnd"/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35.6409</w:t>
            </w:r>
          </w:p>
        </w:tc>
        <w:tc>
          <w:tcPr>
            <w:tcW w:w="142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2.03532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.43393</w:t>
            </w:r>
          </w:p>
        </w:tc>
      </w:tr>
    </w:tbl>
    <w:p w:rsidR="00F96740" w:rsidRPr="00F96740" w:rsidRDefault="00F96740" w:rsidP="00F9674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96740" w:rsidRPr="00F96740" w:rsidRDefault="00F96740" w:rsidP="00F96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"/>
        <w:gridCol w:w="1010"/>
        <w:gridCol w:w="1009"/>
        <w:gridCol w:w="1397"/>
        <w:gridCol w:w="1456"/>
        <w:gridCol w:w="1456"/>
        <w:gridCol w:w="1456"/>
      </w:tblGrid>
      <w:tr w:rsidR="00F96740" w:rsidRPr="00F96740" w:rsidTr="006445BE">
        <w:trPr>
          <w:cantSplit/>
          <w:tblHeader/>
        </w:trPr>
        <w:tc>
          <w:tcPr>
            <w:tcW w:w="8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Test</w:t>
            </w:r>
          </w:p>
        </w:tc>
      </w:tr>
      <w:tr w:rsidR="00F96740" w:rsidRPr="00F96740" w:rsidTr="006445BE">
        <w:trPr>
          <w:cantSplit/>
          <w:tblHeader/>
        </w:trPr>
        <w:tc>
          <w:tcPr>
            <w:tcW w:w="93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7784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 xml:space="preserve">Test Value = 0                                       </w:t>
            </w:r>
          </w:p>
        </w:tc>
      </w:tr>
      <w:tr w:rsidR="00F96740" w:rsidRPr="00F96740" w:rsidTr="006445BE">
        <w:trPr>
          <w:cantSplit/>
          <w:tblHeader/>
        </w:trPr>
        <w:tc>
          <w:tcPr>
            <w:tcW w:w="9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</w:tr>
      <w:tr w:rsidR="00F96740" w:rsidRPr="00F96740" w:rsidTr="006445BE">
        <w:trPr>
          <w:cantSplit/>
          <w:tblHeader/>
        </w:trPr>
        <w:tc>
          <w:tcPr>
            <w:tcW w:w="93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9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45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Mean Difference</w:t>
            </w:r>
          </w:p>
        </w:tc>
        <w:tc>
          <w:tcPr>
            <w:tcW w:w="145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45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F96740" w:rsidRPr="00F96740" w:rsidTr="006445BE">
        <w:trPr>
          <w:cantSplit/>
          <w:tblHeader/>
        </w:trPr>
        <w:tc>
          <w:tcPr>
            <w:tcW w:w="93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hct.pre</w:t>
            </w:r>
            <w:proofErr w:type="spellEnd"/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118.749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30.99167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30.4518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31.5316</w:t>
            </w:r>
          </w:p>
        </w:tc>
      </w:tr>
      <w:tr w:rsidR="00F96740" w:rsidRPr="00F96740" w:rsidTr="006445BE">
        <w:trPr>
          <w:cantSplit/>
        </w:trPr>
        <w:tc>
          <w:tcPr>
            <w:tcW w:w="93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hct.post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82.135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35.64091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34.7385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6740" w:rsidRPr="00F96740" w:rsidRDefault="00F96740" w:rsidP="00F967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740">
              <w:rPr>
                <w:rFonts w:ascii="Arial" w:hAnsi="Arial" w:cs="Arial"/>
                <w:color w:val="000000"/>
                <w:sz w:val="18"/>
                <w:szCs w:val="18"/>
              </w:rPr>
              <w:t>36.5433</w:t>
            </w:r>
          </w:p>
        </w:tc>
      </w:tr>
    </w:tbl>
    <w:p w:rsidR="006445BE" w:rsidRDefault="006445BE" w:rsidP="006445BE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32"/>
          <w:szCs w:val="32"/>
        </w:rPr>
      </w:pPr>
    </w:p>
    <w:p w:rsidR="006445BE" w:rsidRDefault="006445BE" w:rsidP="00CD0F16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ในการทดลองครั้งนี้ จำนวนผู้เข้าร่วมวิจัย 24 ราย</w:t>
      </w:r>
    </w:p>
    <w:p w:rsidR="006445BE" w:rsidRDefault="006445BE" w:rsidP="00CD0F16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proofErr w:type="spellStart"/>
      <w:r>
        <w:rPr>
          <w:rFonts w:ascii="TH SarabunPSK" w:hAnsi="TH SarabunPSK" w:cs="TH SarabunPSK"/>
          <w:sz w:val="32"/>
          <w:szCs w:val="32"/>
        </w:rPr>
        <w:t>Hct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ก่อนทำการทดลอง (</w:t>
      </w:r>
      <w:r>
        <w:rPr>
          <w:rFonts w:ascii="TH SarabunPSK" w:hAnsi="TH SarabunPSK" w:cs="TH SarabunPSK"/>
          <w:sz w:val="32"/>
          <w:szCs w:val="32"/>
        </w:rPr>
        <w:t>Mean</w:t>
      </w:r>
      <w:r>
        <w:rPr>
          <w:rFonts w:ascii="TH SarabunPSK" w:hAnsi="TH SarabunPSK" w:cs="TH SarabunPSK" w:hint="cs"/>
          <w:sz w:val="32"/>
          <w:szCs w:val="32"/>
          <w:cs/>
        </w:rPr>
        <w:t>) เท่ากับ 30.99</w:t>
      </w:r>
      <w:r w:rsidR="00CD0F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ส่วนค่า </w:t>
      </w:r>
      <w:proofErr w:type="spellStart"/>
      <w:r>
        <w:rPr>
          <w:rFonts w:ascii="TH SarabunPSK" w:hAnsi="TH SarabunPSK" w:cs="TH SarabunPSK"/>
          <w:sz w:val="32"/>
          <w:szCs w:val="32"/>
        </w:rPr>
        <w:t>Hct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หลังทำการทดลอง (</w:t>
      </w:r>
      <w:r>
        <w:rPr>
          <w:rFonts w:ascii="TH SarabunPSK" w:hAnsi="TH SarabunPSK" w:cs="TH SarabunPSK"/>
          <w:sz w:val="32"/>
          <w:szCs w:val="32"/>
        </w:rPr>
        <w:t>Mean</w:t>
      </w:r>
      <w:r>
        <w:rPr>
          <w:rFonts w:ascii="TH SarabunPSK" w:hAnsi="TH SarabunPSK" w:cs="TH SarabunPSK" w:hint="cs"/>
          <w:sz w:val="32"/>
          <w:szCs w:val="32"/>
          <w:cs/>
        </w:rPr>
        <w:t>) เท่ากับ 35.64</w:t>
      </w:r>
    </w:p>
    <w:p w:rsidR="006445BE" w:rsidRDefault="006445BE" w:rsidP="00CD0F16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โดยมีค่า </w:t>
      </w:r>
      <w:r>
        <w:rPr>
          <w:rFonts w:ascii="TH SarabunPSK" w:hAnsi="TH SarabunPSK" w:cs="TH SarabunPSK"/>
          <w:sz w:val="32"/>
          <w:szCs w:val="32"/>
        </w:rPr>
        <w:t xml:space="preserve">Significant 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 .00</w:t>
      </w:r>
    </w:p>
    <w:p w:rsidR="006445BE" w:rsidRPr="00811AFF" w:rsidRDefault="006445BE" w:rsidP="00CD0F16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32"/>
          <w:szCs w:val="32"/>
        </w:rPr>
      </w:pPr>
    </w:p>
    <w:p w:rsidR="00F96740" w:rsidRDefault="00F96740" w:rsidP="00F9674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1AFF" w:rsidRDefault="00811AFF" w:rsidP="00F96740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 w:hint="cs"/>
          <w:b/>
          <w:bCs/>
          <w:sz w:val="32"/>
          <w:szCs w:val="32"/>
        </w:rPr>
      </w:pPr>
      <w:r w:rsidRPr="00811AFF">
        <w:rPr>
          <w:rFonts w:ascii="TH SarabunPSK" w:hAnsi="TH SarabunPSK" w:cs="TH SarabunPSK"/>
          <w:b/>
          <w:bCs/>
          <w:sz w:val="32"/>
          <w:szCs w:val="32"/>
          <w:cs/>
        </w:rPr>
        <w:t>วิจารณ์ (</w:t>
      </w:r>
      <w:r w:rsidRPr="00811AFF">
        <w:rPr>
          <w:rFonts w:ascii="TH SarabunPSK" w:hAnsi="TH SarabunPSK" w:cs="TH SarabunPSK"/>
          <w:b/>
          <w:bCs/>
          <w:sz w:val="32"/>
          <w:szCs w:val="32"/>
        </w:rPr>
        <w:t>Discussions</w:t>
      </w:r>
      <w:r w:rsidRPr="00811AF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</w:p>
    <w:p w:rsidR="00811AFF" w:rsidRDefault="00811AFF" w:rsidP="00F96740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 (</w:t>
      </w:r>
      <w:r>
        <w:rPr>
          <w:rFonts w:ascii="TH SarabunPSK" w:hAnsi="TH SarabunPSK" w:cs="TH SarabunPSK"/>
          <w:b/>
          <w:bCs/>
          <w:sz w:val="32"/>
          <w:szCs w:val="32"/>
        </w:rPr>
        <w:t>Conclusions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445BE" w:rsidRDefault="006445BE" w:rsidP="006445BE">
      <w:pPr>
        <w:ind w:left="720"/>
        <w:rPr>
          <w:rFonts w:ascii="TH SarabunPSK" w:hAnsi="TH SarabunPSK" w:cs="TH SarabunPSK"/>
          <w:sz w:val="32"/>
          <w:szCs w:val="32"/>
        </w:rPr>
      </w:pPr>
      <w:r w:rsidRPr="008020E7">
        <w:rPr>
          <w:rFonts w:ascii="TH SarabunPSK" w:hAnsi="TH SarabunPSK" w:cs="TH SarabunPSK"/>
          <w:sz w:val="32"/>
          <w:szCs w:val="32"/>
          <w:cs/>
        </w:rPr>
        <w:t xml:space="preserve">ความเข้มข้นของเลือดในหญิงตั้งครรภ์ที่มีภาวะโลหิตจางหลัง ได้รับ </w:t>
      </w:r>
      <w:r w:rsidRPr="008020E7">
        <w:rPr>
          <w:rFonts w:ascii="TH SarabunPSK" w:hAnsi="TH SarabunPSK" w:cs="TH SarabunPSK"/>
          <w:sz w:val="32"/>
          <w:szCs w:val="32"/>
        </w:rPr>
        <w:t xml:space="preserve">couple counseling  </w:t>
      </w:r>
      <w:r w:rsidRPr="008020E7">
        <w:rPr>
          <w:rFonts w:ascii="TH SarabunPSK" w:hAnsi="TH SarabunPSK" w:cs="TH SarabunPSK"/>
          <w:sz w:val="32"/>
          <w:szCs w:val="32"/>
          <w:cs/>
        </w:rPr>
        <w:t>กับหญิงตั้งครรภ์ที่ได้รับการพยาบาลตามปกติ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มีความแตกต่างกัน .......</w:t>
      </w:r>
    </w:p>
    <w:p w:rsidR="006445BE" w:rsidRDefault="006445BE" w:rsidP="006445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กิตติกรรมประกาศ (</w:t>
      </w:r>
      <w:r>
        <w:rPr>
          <w:rFonts w:ascii="TH SarabunPSK" w:hAnsi="TH SarabunPSK" w:cs="TH SarabunPSK"/>
          <w:sz w:val="32"/>
          <w:szCs w:val="32"/>
        </w:rPr>
        <w:t>Acknowledgment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020E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….</w:t>
      </w:r>
    </w:p>
    <w:p w:rsidR="006445BE" w:rsidRPr="008020E7" w:rsidRDefault="006445BE" w:rsidP="006445BE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เอกสารอ้างอิง ( </w:t>
      </w:r>
      <w:r>
        <w:rPr>
          <w:rFonts w:ascii="TH SarabunPSK" w:hAnsi="TH SarabunPSK" w:cs="TH SarabunPSK"/>
          <w:sz w:val="32"/>
          <w:szCs w:val="32"/>
        </w:rPr>
        <w:t>References</w:t>
      </w:r>
      <w:r>
        <w:rPr>
          <w:rFonts w:ascii="TH SarabunPSK" w:hAnsi="TH SarabunPSK" w:cs="TH SarabunPSK" w:hint="cs"/>
          <w:sz w:val="32"/>
          <w:szCs w:val="32"/>
          <w:cs/>
        </w:rPr>
        <w:t>).....</w:t>
      </w:r>
    </w:p>
    <w:p w:rsidR="006445BE" w:rsidRDefault="006445BE" w:rsidP="00F96740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811AFF" w:rsidRPr="00811AFF" w:rsidRDefault="00811AFF" w:rsidP="006445BE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</w:p>
    <w:p w:rsidR="00F96740" w:rsidRDefault="00F96740" w:rsidP="00190F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90FD6" w:rsidRPr="00190FD6" w:rsidRDefault="00190FD6" w:rsidP="00190FD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B58D5" w:rsidRPr="008020E7" w:rsidRDefault="006B58D5" w:rsidP="000E3017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</w:p>
    <w:p w:rsidR="000032F5" w:rsidRPr="008020E7" w:rsidRDefault="000032F5" w:rsidP="000032F5">
      <w:pPr>
        <w:rPr>
          <w:rFonts w:ascii="TH SarabunPSK" w:hAnsi="TH SarabunPSK" w:cs="TH SarabunPSK"/>
          <w:sz w:val="32"/>
          <w:szCs w:val="32"/>
          <w:cs/>
        </w:rPr>
      </w:pPr>
    </w:p>
    <w:p w:rsidR="003352DC" w:rsidRPr="008020E7" w:rsidRDefault="003352DC">
      <w:pPr>
        <w:rPr>
          <w:rFonts w:ascii="TH SarabunPSK" w:hAnsi="TH SarabunPSK" w:cs="TH SarabunPSK"/>
          <w:sz w:val="32"/>
          <w:szCs w:val="32"/>
          <w:cs/>
        </w:rPr>
      </w:pPr>
    </w:p>
    <w:sectPr w:rsidR="003352DC" w:rsidRPr="00802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E1C7A"/>
    <w:multiLevelType w:val="hybridMultilevel"/>
    <w:tmpl w:val="66DC890E"/>
    <w:lvl w:ilvl="0" w:tplc="E5B4C8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0F0EC3"/>
    <w:multiLevelType w:val="multilevel"/>
    <w:tmpl w:val="DA4C2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872663C"/>
    <w:multiLevelType w:val="multilevel"/>
    <w:tmpl w:val="9D486FB2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35582E2C"/>
    <w:multiLevelType w:val="hybridMultilevel"/>
    <w:tmpl w:val="32AEAEF2"/>
    <w:lvl w:ilvl="0" w:tplc="D7568C62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A641D6"/>
    <w:multiLevelType w:val="hybridMultilevel"/>
    <w:tmpl w:val="C99CFA52"/>
    <w:lvl w:ilvl="0" w:tplc="2C32F82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479C5DE6"/>
    <w:multiLevelType w:val="hybridMultilevel"/>
    <w:tmpl w:val="C0FE4C8C"/>
    <w:lvl w:ilvl="0" w:tplc="E6CE1746">
      <w:start w:val="1"/>
      <w:numFmt w:val="decimal"/>
      <w:lvlText w:val="%1."/>
      <w:lvlJc w:val="left"/>
      <w:pPr>
        <w:ind w:left="1211" w:hanging="360"/>
      </w:pPr>
      <w:rPr>
        <w:rFonts w:asciiTheme="minorBidi" w:hAnsiTheme="minorBid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144618"/>
    <w:multiLevelType w:val="hybridMultilevel"/>
    <w:tmpl w:val="3808E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6E3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Batang" w:hAnsi="Cordia New" w:cs="Cordi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F6106A"/>
    <w:multiLevelType w:val="multilevel"/>
    <w:tmpl w:val="AFEA26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697A2E81"/>
    <w:multiLevelType w:val="multilevel"/>
    <w:tmpl w:val="830CCA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74"/>
    <w:rsid w:val="000032F5"/>
    <w:rsid w:val="00082E83"/>
    <w:rsid w:val="000E3017"/>
    <w:rsid w:val="00190FD6"/>
    <w:rsid w:val="003063EE"/>
    <w:rsid w:val="003352DC"/>
    <w:rsid w:val="00426A51"/>
    <w:rsid w:val="00552D6D"/>
    <w:rsid w:val="00604974"/>
    <w:rsid w:val="006445BE"/>
    <w:rsid w:val="006B58D5"/>
    <w:rsid w:val="0072108A"/>
    <w:rsid w:val="008020E7"/>
    <w:rsid w:val="00811AFF"/>
    <w:rsid w:val="00A53883"/>
    <w:rsid w:val="00A76024"/>
    <w:rsid w:val="00CD0F16"/>
    <w:rsid w:val="00CD2EE4"/>
    <w:rsid w:val="00DC396F"/>
    <w:rsid w:val="00E00542"/>
    <w:rsid w:val="00F74819"/>
    <w:rsid w:val="00F96740"/>
    <w:rsid w:val="00FA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44F170-D0B3-4E03-B803-28F8C80B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81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602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22</cp:revision>
  <dcterms:created xsi:type="dcterms:W3CDTF">2019-04-02T15:03:00Z</dcterms:created>
  <dcterms:modified xsi:type="dcterms:W3CDTF">2019-04-02T16:11:00Z</dcterms:modified>
</cp:coreProperties>
</file>